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18FF3" w14:textId="77777777" w:rsidR="002750C4" w:rsidRDefault="00B65534" w:rsidP="00FF040C">
      <w:pPr>
        <w:pStyle w:val="A-AnswerKey-EssayAnswers-indent"/>
        <w:ind w:left="0" w:firstLine="0"/>
      </w:pPr>
      <w:r>
        <w:t>Name ______________________________________</w:t>
      </w:r>
    </w:p>
    <w:p w14:paraId="0A5C0119" w14:textId="77777777" w:rsidR="006D7703" w:rsidRDefault="006D7703" w:rsidP="00FF040C">
      <w:pPr>
        <w:pStyle w:val="A-AnswerKey-EssayAnswers-indent"/>
        <w:ind w:left="0" w:firstLine="0"/>
      </w:pPr>
    </w:p>
    <w:p w14:paraId="4C711314" w14:textId="3745F64A" w:rsidR="00BD3B0E" w:rsidRDefault="00BD3B0E" w:rsidP="00BD3B0E">
      <w:pPr>
        <w:pStyle w:val="A-BH-spaceafter"/>
      </w:pPr>
      <w:r>
        <w:t>Unit 5 Vocabulary</w:t>
      </w:r>
    </w:p>
    <w:p w14:paraId="28F5D23D" w14:textId="0D74073A" w:rsidR="00BD3B0E" w:rsidRDefault="00BD3B0E" w:rsidP="00BD3B0E">
      <w:pPr>
        <w:pStyle w:val="A-CH-nospaceabove"/>
      </w:pPr>
      <w:r>
        <w:t>Terms for Mastery</w:t>
      </w:r>
    </w:p>
    <w:p w14:paraId="1C9D5BFB" w14:textId="77777777" w:rsidR="00652069" w:rsidRDefault="00652069" w:rsidP="00652069">
      <w:pPr>
        <w:pStyle w:val="A-Paragraph-spaceafter"/>
        <w:rPr>
          <w:b/>
          <w:bCs/>
        </w:rPr>
        <w:sectPr w:rsidR="00652069"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pPr>
    </w:p>
    <w:p w14:paraId="798F3E2E" w14:textId="72F2C323" w:rsidR="00BD3B0E" w:rsidRPr="006D74DA" w:rsidRDefault="00BD3B0E" w:rsidP="00652069">
      <w:pPr>
        <w:pStyle w:val="A-Paragraph-spaceafter"/>
      </w:pPr>
      <w:proofErr w:type="gramStart"/>
      <w:r w:rsidRPr="006D74DA">
        <w:rPr>
          <w:b/>
          <w:bCs/>
        </w:rPr>
        <w:t>annulment</w:t>
      </w:r>
      <w:r w:rsidRPr="006D74DA">
        <w:t xml:space="preserve"> </w:t>
      </w:r>
      <w:r>
        <w:t xml:space="preserve"> </w:t>
      </w:r>
      <w:r w:rsidR="00BE6C0F" w:rsidRPr="00BE6C0F">
        <w:rPr>
          <w:rFonts w:cs="Arial"/>
          <w:color w:val="000000"/>
          <w:szCs w:val="20"/>
        </w:rPr>
        <w:t>The</w:t>
      </w:r>
      <w:proofErr w:type="gramEnd"/>
      <w:r w:rsidR="00BE6C0F" w:rsidRPr="00BE6C0F">
        <w:rPr>
          <w:rFonts w:cs="Arial"/>
          <w:color w:val="000000"/>
          <w:szCs w:val="20"/>
        </w:rPr>
        <w:t xml:space="preserve"> declaration by the Church that a marriage is null and void, that is, it never existed as a sacramental union. Catholics who divorce must have the marriage annulled by the Church to be free to marry once again in the Church.</w:t>
      </w:r>
      <w:bookmarkStart w:id="2" w:name="_GoBack"/>
      <w:bookmarkEnd w:id="2"/>
    </w:p>
    <w:p w14:paraId="5973E545" w14:textId="77777777" w:rsidR="00BD3B0E" w:rsidRPr="006D74DA" w:rsidRDefault="00BD3B0E" w:rsidP="00652069">
      <w:pPr>
        <w:pStyle w:val="A-Paragraph-spaceafter"/>
        <w:rPr>
          <w:b/>
          <w:bCs/>
        </w:rPr>
      </w:pPr>
      <w:r w:rsidRPr="00652069">
        <w:rPr>
          <w:b/>
          <w:bCs/>
        </w:rPr>
        <w:t>Holy Orders, Sacrament of</w:t>
      </w:r>
      <w:r w:rsidRPr="00D24EEE">
        <w:t xml:space="preserve">  </w:t>
      </w:r>
      <w:r w:rsidRPr="006D74DA">
        <w:t>The sacrament by which baptized men are ordained for permanent ministry in the Church as bishops, priests, or deacons.</w:t>
      </w:r>
    </w:p>
    <w:p w14:paraId="0E3E4B41" w14:textId="77777777" w:rsidR="00BD3B0E" w:rsidRPr="006D74DA" w:rsidRDefault="00BD3B0E" w:rsidP="00652069">
      <w:pPr>
        <w:pStyle w:val="A-Paragraph-spaceafter"/>
      </w:pPr>
      <w:r w:rsidRPr="00652069">
        <w:rPr>
          <w:b/>
          <w:bCs/>
        </w:rPr>
        <w:t>indissoluble</w:t>
      </w:r>
      <w:r>
        <w:t xml:space="preserve">  </w:t>
      </w:r>
      <w:r w:rsidRPr="00993B72">
        <w:t>Indicates that a valid marriage is permanent and so cannot be dissolved.</w:t>
      </w:r>
    </w:p>
    <w:p w14:paraId="68539361" w14:textId="77777777" w:rsidR="00BD3B0E" w:rsidRPr="00993B72" w:rsidRDefault="00BD3B0E" w:rsidP="00652069">
      <w:pPr>
        <w:pStyle w:val="A-Paragraph-spaceafter"/>
      </w:pPr>
      <w:r w:rsidRPr="00993B72">
        <w:rPr>
          <w:b/>
          <w:bCs/>
        </w:rPr>
        <w:t>Matrimony, Sacrament of</w:t>
      </w:r>
      <w:r w:rsidRPr="006D74DA">
        <w:t xml:space="preserve"> </w:t>
      </w:r>
      <w:r>
        <w:t xml:space="preserve"> </w:t>
      </w:r>
      <w:r w:rsidRPr="00993B72">
        <w:t>A lifelong covenant, modeled on that between Christ and the Church, in which a baptized man and a baptized woman make an exclusive and permanent commitment to faithfully love each other and to cooperate in the procreation and education of children.</w:t>
      </w:r>
    </w:p>
    <w:p w14:paraId="6949DB62" w14:textId="77777777" w:rsidR="00BD3B0E" w:rsidRPr="00993B72" w:rsidRDefault="00BD3B0E" w:rsidP="00652069">
      <w:pPr>
        <w:pStyle w:val="A-Paragraph-spaceafter"/>
        <w:rPr>
          <w:b/>
          <w:bCs/>
        </w:rPr>
      </w:pPr>
      <w:r w:rsidRPr="00993B72">
        <w:rPr>
          <w:b/>
          <w:bCs/>
        </w:rPr>
        <w:t>unity</w:t>
      </w:r>
      <w:r>
        <w:t xml:space="preserve">  </w:t>
      </w:r>
      <w:r w:rsidRPr="00993B72">
        <w:t>Marriage unites the husband and wife in an unbreakable and exclusive union.</w:t>
      </w:r>
    </w:p>
    <w:p w14:paraId="7FEB66D3" w14:textId="77777777" w:rsidR="00652069" w:rsidRDefault="00652069" w:rsidP="00652069">
      <w:pPr>
        <w:pStyle w:val="A-CH"/>
        <w:sectPr w:rsidR="00652069" w:rsidSect="00652069">
          <w:type w:val="continuous"/>
          <w:pgSz w:w="12240" w:h="15840" w:code="1"/>
          <w:pgMar w:top="1814" w:right="1260" w:bottom="1620" w:left="1260" w:header="900" w:footer="720" w:gutter="0"/>
          <w:cols w:num="2" w:space="720"/>
          <w:titlePg/>
          <w:docGrid w:linePitch="360"/>
        </w:sectPr>
      </w:pPr>
    </w:p>
    <w:p w14:paraId="256A8752" w14:textId="5BDE72EA" w:rsidR="00BD3B0E" w:rsidRDefault="00BD3B0E" w:rsidP="00652069">
      <w:pPr>
        <w:pStyle w:val="A-CH"/>
      </w:pPr>
      <w:r>
        <w:t>Terms Previously Mastered or for General Knowledge</w:t>
      </w:r>
    </w:p>
    <w:p w14:paraId="7028A629" w14:textId="77777777" w:rsidR="00652069" w:rsidRDefault="00652069" w:rsidP="00652069">
      <w:pPr>
        <w:pStyle w:val="A-Paragraph-spaceafter"/>
        <w:rPr>
          <w:b/>
          <w:bCs/>
        </w:rPr>
        <w:sectPr w:rsidR="00652069" w:rsidSect="00436CAD">
          <w:type w:val="continuous"/>
          <w:pgSz w:w="12240" w:h="15840" w:code="1"/>
          <w:pgMar w:top="1814" w:right="1260" w:bottom="1620" w:left="1260" w:header="900" w:footer="720" w:gutter="0"/>
          <w:cols w:space="720"/>
          <w:titlePg/>
          <w:docGrid w:linePitch="360"/>
        </w:sectPr>
      </w:pPr>
    </w:p>
    <w:p w14:paraId="02D62CD5" w14:textId="04D4BB78" w:rsidR="00BD3B0E" w:rsidRDefault="00BD3B0E" w:rsidP="00652069">
      <w:pPr>
        <w:pStyle w:val="A-Paragraph-spaceafter"/>
      </w:pPr>
      <w:r>
        <w:rPr>
          <w:b/>
          <w:bCs/>
        </w:rPr>
        <w:t>bishop</w:t>
      </w:r>
      <w:r w:rsidRPr="006D74DA">
        <w:t xml:space="preserve">  </w:t>
      </w:r>
      <w:r>
        <w:t xml:space="preserve">One who has received the fullness of the Sacrament of Holy Orders and is a successor to the Apostles. </w:t>
      </w:r>
    </w:p>
    <w:p w14:paraId="6D82AB43" w14:textId="77777777" w:rsidR="00BD3B0E" w:rsidRDefault="00BD3B0E" w:rsidP="00652069">
      <w:pPr>
        <w:pStyle w:val="A-Paragraph-spaceafter"/>
      </w:pPr>
      <w:r>
        <w:rPr>
          <w:b/>
          <w:bCs/>
        </w:rPr>
        <w:t>deacon</w:t>
      </w:r>
      <w:r>
        <w:t xml:space="preserve">  Along with bishops and priests, one of the three Holy Orders conferred by the Sacrament of Holy Orders. Deacons are entrusted with various ministries, including baptizing, preaching, and witnessing marriages.</w:t>
      </w:r>
    </w:p>
    <w:p w14:paraId="48F118E9" w14:textId="77777777" w:rsidR="00BD3B0E" w:rsidRPr="00B2002D" w:rsidRDefault="00BD3B0E" w:rsidP="00652069">
      <w:pPr>
        <w:pStyle w:val="A-Paragraph-spaceafter"/>
      </w:pPr>
      <w:r w:rsidRPr="00910E6F">
        <w:rPr>
          <w:b/>
          <w:bCs/>
        </w:rPr>
        <w:t>divorce</w:t>
      </w:r>
      <w:r>
        <w:t xml:space="preserve">  The dissolving of the marriage bond, which differs from annulment—which is a declaration that a valid marriage bond never existed. </w:t>
      </w:r>
    </w:p>
    <w:p w14:paraId="64557EE1" w14:textId="4783F797" w:rsidR="00BD3B0E" w:rsidRPr="00910E6F" w:rsidRDefault="00652069" w:rsidP="00652069">
      <w:pPr>
        <w:pStyle w:val="A-Paragraph-spaceafter"/>
      </w:pPr>
      <w:r>
        <w:rPr>
          <w:b/>
          <w:bCs/>
        </w:rPr>
        <w:br w:type="column"/>
      </w:r>
      <w:r w:rsidR="00BD3B0E" w:rsidRPr="00910E6F">
        <w:rPr>
          <w:b/>
          <w:bCs/>
        </w:rPr>
        <w:t>priest</w:t>
      </w:r>
      <w:r w:rsidR="00BD3B0E">
        <w:t xml:space="preserve">  One who has received the ministerial priesthood through the Sacrament of Holy Orders. The priest serves the community of faith by representing and assisting the bishop in teaching, governing, and presiding over the community’s worship.</w:t>
      </w:r>
    </w:p>
    <w:p w14:paraId="318E9F59" w14:textId="77777777" w:rsidR="00652069" w:rsidRDefault="00BD3B0E" w:rsidP="00652069">
      <w:pPr>
        <w:pStyle w:val="A-Paragraph-spaceafter"/>
        <w:sectPr w:rsidR="00652069" w:rsidSect="00652069">
          <w:type w:val="continuous"/>
          <w:pgSz w:w="12240" w:h="15840" w:code="1"/>
          <w:pgMar w:top="1814" w:right="1260" w:bottom="1620" w:left="1260" w:header="900" w:footer="720" w:gutter="0"/>
          <w:cols w:num="2" w:space="720"/>
          <w:titlePg/>
          <w:docGrid w:linePitch="360"/>
        </w:sectPr>
      </w:pPr>
      <w:r>
        <w:rPr>
          <w:b/>
          <w:bCs/>
        </w:rPr>
        <w:t>p</w:t>
      </w:r>
      <w:r w:rsidRPr="00910E6F">
        <w:rPr>
          <w:b/>
          <w:bCs/>
        </w:rPr>
        <w:t>rocreation</w:t>
      </w:r>
      <w:r w:rsidRPr="006D74DA">
        <w:t xml:space="preserve">  </w:t>
      </w:r>
      <w:r>
        <w:t>To beget or bring forth offspring.</w:t>
      </w:r>
    </w:p>
    <w:p w14:paraId="711D8E88" w14:textId="2CBE4907" w:rsidR="004746DB" w:rsidRPr="004746DB" w:rsidRDefault="00BD3B0E" w:rsidP="00652069">
      <w:pPr>
        <w:pStyle w:val="A-Paragraph-spaceafter"/>
      </w:pPr>
      <w:r>
        <w:t xml:space="preserve"> </w:t>
      </w:r>
    </w:p>
    <w:sectPr w:rsidR="004746DB" w:rsidRPr="004746DB" w:rsidSect="00436CAD">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8DD1BA" w14:textId="77777777" w:rsidR="00B37807" w:rsidRDefault="00B37807" w:rsidP="004D0079">
      <w:r>
        <w:separator/>
      </w:r>
    </w:p>
    <w:p w14:paraId="25B3B8D8" w14:textId="77777777" w:rsidR="00B37807" w:rsidRDefault="00B37807"/>
  </w:endnote>
  <w:endnote w:type="continuationSeparator" w:id="0">
    <w:p w14:paraId="3EBE7B6B" w14:textId="77777777" w:rsidR="00B37807" w:rsidRDefault="00B37807" w:rsidP="004D0079">
      <w:r>
        <w:continuationSeparator/>
      </w:r>
    </w:p>
    <w:p w14:paraId="2C91959C" w14:textId="77777777" w:rsidR="00B37807" w:rsidRDefault="00B378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 w:name="HelveticaNeueLT Std Cn">
    <w:altName w:val="Arial"/>
    <w:panose1 w:val="020B0604020202020204"/>
    <w:charset w:val="00"/>
    <w:family w:val="swiss"/>
    <w:notTrueType/>
    <w:pitch w:val="variable"/>
    <w:sig w:usb0="00000003" w:usb1="00000000" w:usb2="00000000" w:usb3="00000000" w:csb0="00000001" w:csb1="00000000"/>
  </w:font>
  <w:font w:name="Janson Text LT Std">
    <w:panose1 w:val="02030602060506020303"/>
    <w:charset w:val="4D"/>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6AE5DB"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BD3B0E" w:rsidRPr="00BD3B0E">
                                <w:rPr>
                                  <w:rFonts w:ascii="Arial" w:hAnsi="Arial" w:cs="Arial"/>
                                  <w:color w:val="000000"/>
                                  <w:sz w:val="18"/>
                                  <w:szCs w:val="18"/>
                                </w:rPr>
                                <w:t>TX006830</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6AE5DB"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BD3B0E" w:rsidRPr="00BD3B0E">
                          <w:rPr>
                            <w:rFonts w:ascii="Arial" w:hAnsi="Arial" w:cs="Arial"/>
                            <w:color w:val="000000"/>
                            <w:sz w:val="18"/>
                            <w:szCs w:val="18"/>
                          </w:rPr>
                          <w:t>TX006830</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0F344C5E" w14:textId="6F831B66" w:rsidR="00FE5D24" w:rsidRPr="000E1ADA" w:rsidRDefault="007F404E" w:rsidP="00BD3B0E">
                          <w:pPr>
                            <w:tabs>
                              <w:tab w:val="right" w:pos="9000"/>
                            </w:tabs>
                            <w:ind w:right="34"/>
                            <w:rPr>
                              <w:sz w:val="18"/>
                              <w:szCs w:val="18"/>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BD3B0E" w:rsidRPr="00BD3B0E">
                            <w:rPr>
                              <w:rFonts w:ascii="Arial" w:hAnsi="Arial" w:cs="Arial"/>
                              <w:color w:val="000000"/>
                              <w:sz w:val="18"/>
                              <w:szCs w:val="18"/>
                            </w:rPr>
                            <w:t>TX006830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0F344C5E" w14:textId="6F831B66" w:rsidR="00FE5D24" w:rsidRPr="000E1ADA" w:rsidRDefault="007F404E" w:rsidP="00BD3B0E">
                    <w:pPr>
                      <w:tabs>
                        <w:tab w:val="right" w:pos="9000"/>
                      </w:tabs>
                      <w:ind w:right="34"/>
                      <w:rPr>
                        <w:sz w:val="18"/>
                        <w:szCs w:val="18"/>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BD3B0E" w:rsidRPr="00BD3B0E">
                      <w:rPr>
                        <w:rFonts w:ascii="Arial" w:hAnsi="Arial" w:cs="Arial"/>
                        <w:color w:val="000000"/>
                        <w:sz w:val="18"/>
                        <w:szCs w:val="18"/>
                      </w:rPr>
                      <w:t>TX006830</w:t>
                    </w: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F5497A" w14:textId="77777777" w:rsidR="00B37807" w:rsidRDefault="00B37807" w:rsidP="004D0079">
      <w:r>
        <w:separator/>
      </w:r>
    </w:p>
    <w:p w14:paraId="2510ADC1" w14:textId="77777777" w:rsidR="00B37807" w:rsidRDefault="00B37807"/>
  </w:footnote>
  <w:footnote w:type="continuationSeparator" w:id="0">
    <w:p w14:paraId="281C7772" w14:textId="77777777" w:rsidR="00B37807" w:rsidRDefault="00B37807" w:rsidP="004D0079">
      <w:r>
        <w:continuationSeparator/>
      </w:r>
    </w:p>
    <w:p w14:paraId="671F193E" w14:textId="77777777" w:rsidR="00B37807" w:rsidRDefault="00B378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77777777"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B6CAB" w14:textId="0B24D630" w:rsidR="00B17D24" w:rsidRPr="007A3A20" w:rsidRDefault="007A3A20" w:rsidP="007A3A20">
    <w:pPr>
      <w:pStyle w:val="A-Header-booktitlesubtitlepage1"/>
    </w:pPr>
    <w:bookmarkStart w:id="0" w:name="_Hlk42073266"/>
    <w:bookmarkStart w:id="1" w:name="_Hlk42073267"/>
    <w:r>
      <w:t>Sacraments and God’s Grace</w:t>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9"/>
  </w:num>
  <w:num w:numId="4">
    <w:abstractNumId w:val="10"/>
  </w:num>
  <w:num w:numId="5">
    <w:abstractNumId w:val="11"/>
  </w:num>
  <w:num w:numId="6">
    <w:abstractNumId w:val="0"/>
  </w:num>
  <w:num w:numId="7">
    <w:abstractNumId w:val="3"/>
  </w:num>
  <w:num w:numId="8">
    <w:abstractNumId w:val="8"/>
  </w:num>
  <w:num w:numId="9">
    <w:abstractNumId w:val="7"/>
  </w:num>
  <w:num w:numId="10">
    <w:abstractNumId w:val="12"/>
  </w:num>
  <w:num w:numId="11">
    <w:abstractNumId w:val="6"/>
  </w:num>
  <w:num w:numId="12">
    <w:abstractNumId w:val="5"/>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46DB"/>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069"/>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3039"/>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2A9F"/>
    <w:rsid w:val="00AF4B1B"/>
    <w:rsid w:val="00AF64D0"/>
    <w:rsid w:val="00B01320"/>
    <w:rsid w:val="00B11A16"/>
    <w:rsid w:val="00B11C59"/>
    <w:rsid w:val="00B1337E"/>
    <w:rsid w:val="00B15B28"/>
    <w:rsid w:val="00B16142"/>
    <w:rsid w:val="00B17D24"/>
    <w:rsid w:val="00B37807"/>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B0E"/>
    <w:rsid w:val="00BD3CA9"/>
    <w:rsid w:val="00BD4AB9"/>
    <w:rsid w:val="00BE1C44"/>
    <w:rsid w:val="00BE3E0E"/>
    <w:rsid w:val="00BE6C0F"/>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Header-coursetitlesubtitlepage1">
    <w:name w:val="A- Header - course title/subtitle (page 1)"/>
    <w:basedOn w:val="Normal"/>
    <w:qFormat/>
    <w:rsid w:val="004746DB"/>
    <w:pPr>
      <w:tabs>
        <w:tab w:val="center" w:pos="4680"/>
        <w:tab w:val="right" w:pos="9360"/>
      </w:tabs>
      <w:spacing w:after="480"/>
    </w:pPr>
    <w:rPr>
      <w:rFonts w:ascii="Arial" w:hAnsi="Arial" w:cs="Arial"/>
      <w:i/>
      <w:szCs w:val="24"/>
    </w:rPr>
  </w:style>
  <w:style w:type="paragraph" w:customStyle="1" w:styleId="GlosstermClevel-photosdefinitions">
    <w:name w:val="Gloss_term (C level- photos/definitions)"/>
    <w:basedOn w:val="Normal"/>
    <w:uiPriority w:val="99"/>
    <w:rsid w:val="00BD3B0E"/>
    <w:pPr>
      <w:autoSpaceDE w:val="0"/>
      <w:autoSpaceDN w:val="0"/>
      <w:adjustRightInd w:val="0"/>
      <w:spacing w:before="180" w:after="20" w:line="240" w:lineRule="atLeast"/>
    </w:pPr>
    <w:rPr>
      <w:rFonts w:ascii="HelveticaNeueLT Std Cn" w:eastAsiaTheme="minorHAnsi" w:hAnsi="HelveticaNeueLT Std Cn" w:cs="HelveticaNeueLT Std Cn"/>
      <w:b/>
      <w:bCs/>
      <w:color w:val="980000"/>
      <w:sz w:val="19"/>
      <w:szCs w:val="19"/>
    </w:rPr>
  </w:style>
  <w:style w:type="paragraph" w:customStyle="1" w:styleId="InGlossaryDef">
    <w:name w:val="In Glossary Def"/>
    <w:basedOn w:val="Normal"/>
    <w:uiPriority w:val="99"/>
    <w:rsid w:val="00BD3B0E"/>
    <w:pPr>
      <w:autoSpaceDE w:val="0"/>
      <w:autoSpaceDN w:val="0"/>
      <w:adjustRightInd w:val="0"/>
      <w:spacing w:after="90" w:line="240" w:lineRule="atLeast"/>
      <w:textAlignment w:val="center"/>
    </w:pPr>
    <w:rPr>
      <w:rFonts w:ascii="Janson Text LT Std" w:eastAsiaTheme="minorHAnsi" w:hAnsi="Janson Text LT Std" w:cs="Janson Text LT Std"/>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6A475-D1B2-EC44-8A6E-39A879330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1</Pages>
  <Words>257</Words>
  <Characters>1471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178</cp:revision>
  <cp:lastPrinted>2018-04-06T18:09:00Z</cp:lastPrinted>
  <dcterms:created xsi:type="dcterms:W3CDTF">2011-05-03T23:25:00Z</dcterms:created>
  <dcterms:modified xsi:type="dcterms:W3CDTF">2020-12-08T23:32:00Z</dcterms:modified>
</cp:coreProperties>
</file>